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E掌通APP使用说明书</w:t>
      </w:r>
    </w:p>
    <w:p>
      <w:pPr>
        <w:numPr>
          <w:ilvl w:val="0"/>
          <w:numId w:val="1"/>
        </w:numPr>
        <w:jc w:val="both"/>
        <w:rPr>
          <w:rFonts w:hint="eastAsia"/>
          <w:b/>
          <w:bCs/>
          <w:lang w:val="en-US" w:eastAsia="zh-CN"/>
        </w:rPr>
      </w:pPr>
      <w:r>
        <w:rPr>
          <w:rFonts w:hint="eastAsia" w:ascii="黑体" w:hAnsi="黑体" w:eastAsia="黑体" w:cs="黑体"/>
          <w:b/>
          <w:bCs/>
          <w:sz w:val="48"/>
          <w:szCs w:val="48"/>
        </w:rPr>
        <w:drawing>
          <wp:anchor distT="0" distB="0" distL="114300" distR="114300" simplePos="0" relativeHeight="251660288" behindDoc="0" locked="0" layoutInCell="1" allowOverlap="1">
            <wp:simplePos x="0" y="0"/>
            <wp:positionH relativeFrom="column">
              <wp:posOffset>4789170</wp:posOffset>
            </wp:positionH>
            <wp:positionV relativeFrom="paragraph">
              <wp:posOffset>126365</wp:posOffset>
            </wp:positionV>
            <wp:extent cx="1173480" cy="1304290"/>
            <wp:effectExtent l="0" t="0" r="762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73480" cy="1304290"/>
                    </a:xfrm>
                    <a:prstGeom prst="rect">
                      <a:avLst/>
                    </a:prstGeom>
                    <a:noFill/>
                    <a:ln>
                      <a:noFill/>
                    </a:ln>
                  </pic:spPr>
                </pic:pic>
              </a:graphicData>
            </a:graphic>
          </wp:anchor>
        </w:drawing>
      </w:r>
      <w:r>
        <w:rPr>
          <w:rFonts w:hint="eastAsia"/>
          <w:b/>
          <w:bCs/>
          <w:lang w:val="en-US" w:eastAsia="zh-CN"/>
        </w:rPr>
        <w:t>下载APP</w:t>
      </w:r>
    </w:p>
    <w:p>
      <w:pPr>
        <w:numPr>
          <w:ilvl w:val="0"/>
          <w:numId w:val="2"/>
        </w:numPr>
        <w:jc w:val="both"/>
        <w:rPr>
          <w:rFonts w:hint="eastAsia"/>
          <w:lang w:val="en-US" w:eastAsia="zh-CN"/>
        </w:rPr>
      </w:pPr>
      <w:r>
        <w:rPr>
          <w:rFonts w:hint="eastAsia"/>
          <w:b w:val="0"/>
          <w:bCs w:val="0"/>
          <w:color w:val="auto"/>
          <w:lang w:val="en-US" w:eastAsia="zh-CN"/>
        </w:rPr>
        <w:t>操作步骤</w:t>
      </w:r>
      <w:r>
        <w:rPr>
          <w:rFonts w:hint="eastAsia"/>
          <w:b w:val="0"/>
          <w:bCs w:val="0"/>
          <w:lang w:val="en-US" w:eastAsia="zh-CN"/>
        </w:rPr>
        <w:t>：</w:t>
      </w:r>
      <w:r>
        <w:rPr>
          <w:rFonts w:hint="eastAsia"/>
          <w:lang w:val="en-US" w:eastAsia="zh-CN"/>
        </w:rPr>
        <w:t>苹果手机通过App store 搜索（</w:t>
      </w:r>
      <w:r>
        <w:rPr>
          <w:rFonts w:hint="eastAsia"/>
          <w:b/>
          <w:bCs/>
          <w:lang w:val="en-US" w:eastAsia="zh-CN"/>
        </w:rPr>
        <w:t>E掌通通用版</w:t>
      </w:r>
      <w:r>
        <w:rPr>
          <w:rFonts w:hint="eastAsia"/>
          <w:lang w:val="en-US" w:eastAsia="zh-CN"/>
        </w:rPr>
        <w:t>）下载APP软件。</w:t>
      </w:r>
    </w:p>
    <w:p>
      <w:pPr>
        <w:numPr>
          <w:ilvl w:val="0"/>
          <w:numId w:val="2"/>
        </w:numPr>
        <w:jc w:val="both"/>
        <w:rPr>
          <w:rFonts w:hint="default"/>
          <w:lang w:val="en-US" w:eastAsia="zh-CN"/>
        </w:rPr>
      </w:pPr>
      <w:r>
        <w:rPr>
          <w:rFonts w:hint="eastAsia"/>
          <w:b w:val="0"/>
          <w:bCs w:val="0"/>
          <w:lang w:val="en-US" w:eastAsia="zh-CN"/>
        </w:rPr>
        <w:t>操作步骤：</w:t>
      </w:r>
      <w:r>
        <w:rPr>
          <w:rFonts w:hint="eastAsia"/>
          <w:lang w:val="en-US" w:eastAsia="zh-CN"/>
        </w:rPr>
        <w:t>安卓手机可以通过应用商城搜索（</w:t>
      </w:r>
      <w:r>
        <w:rPr>
          <w:rFonts w:hint="eastAsia"/>
          <w:b/>
          <w:bCs/>
          <w:lang w:val="en-US" w:eastAsia="zh-CN"/>
        </w:rPr>
        <w:t>E掌通通用版</w:t>
      </w:r>
      <w:r>
        <w:rPr>
          <w:rFonts w:hint="eastAsia"/>
          <w:lang w:val="en-US" w:eastAsia="zh-CN"/>
        </w:rPr>
        <w:t>）下载APP，</w:t>
      </w:r>
    </w:p>
    <w:p>
      <w:pPr>
        <w:numPr>
          <w:ilvl w:val="0"/>
          <w:numId w:val="0"/>
        </w:numPr>
        <w:jc w:val="both"/>
        <w:rPr>
          <w:rFonts w:hint="default"/>
          <w:lang w:val="en-US" w:eastAsia="zh-CN"/>
        </w:rPr>
      </w:pPr>
      <w:r>
        <w:rPr>
          <w:rFonts w:hint="eastAsia"/>
          <w:lang w:val="en-US" w:eastAsia="zh-CN"/>
        </w:rPr>
        <w:t>或是通过扫描右边的二维码下载。</w:t>
      </w:r>
    </w:p>
    <w:p>
      <w:pPr>
        <w:numPr>
          <w:ilvl w:val="0"/>
          <w:numId w:val="1"/>
        </w:numPr>
        <w:jc w:val="both"/>
        <w:rPr>
          <w:rFonts w:hint="default"/>
          <w:b/>
          <w:bCs/>
          <w:lang w:val="en-US" w:eastAsia="zh-CN"/>
        </w:rPr>
      </w:pPr>
      <w:r>
        <w:rPr>
          <w:rFonts w:hint="eastAsia"/>
          <w:b/>
          <w:bCs/>
          <w:lang w:val="en-US" w:eastAsia="zh-CN"/>
        </w:rPr>
        <w:t>注册账号</w:t>
      </w:r>
    </w:p>
    <w:p>
      <w:pPr>
        <w:numPr>
          <w:ilvl w:val="0"/>
          <w:numId w:val="3"/>
        </w:numPr>
        <w:jc w:val="both"/>
        <w:rPr>
          <w:rFonts w:hint="eastAsia"/>
          <w:lang w:val="en-US" w:eastAsia="zh-CN"/>
        </w:rPr>
      </w:pPr>
      <w:r>
        <w:rPr>
          <w:rFonts w:hint="eastAsia"/>
          <w:b w:val="0"/>
          <w:bCs w:val="0"/>
          <w:lang w:val="en-US" w:eastAsia="zh-CN"/>
        </w:rPr>
        <w:t>操作步骤：</w:t>
      </w:r>
      <w:r>
        <w:rPr>
          <w:rFonts w:hint="eastAsia"/>
          <w:lang w:val="en-US" w:eastAsia="zh-CN"/>
        </w:rPr>
        <w:t>打开手机桌面APP</w:t>
      </w:r>
      <w:r>
        <w:rPr>
          <w:rFonts w:hint="eastAsia"/>
          <w:b/>
          <w:bCs/>
          <w:lang w:val="en-US" w:eastAsia="zh-CN"/>
        </w:rPr>
        <w:t xml:space="preserve"> E掌通通用版</w:t>
      </w:r>
      <w:r>
        <w:rPr>
          <w:rFonts w:hint="eastAsia"/>
          <w:lang w:val="en-US" w:eastAsia="zh-CN"/>
        </w:rPr>
        <w:t>。</w:t>
      </w:r>
    </w:p>
    <w:p>
      <w:pPr>
        <w:numPr>
          <w:ilvl w:val="0"/>
          <w:numId w:val="3"/>
        </w:numPr>
        <w:jc w:val="both"/>
        <w:rPr>
          <w:rFonts w:hint="eastAsia"/>
          <w:lang w:val="en-US" w:eastAsia="zh-CN"/>
        </w:rPr>
      </w:pPr>
      <w:r>
        <w:rPr>
          <w:rFonts w:hint="eastAsia"/>
          <w:b w:val="0"/>
          <w:bCs w:val="0"/>
          <w:lang w:val="en-US" w:eastAsia="zh-CN"/>
        </w:rPr>
        <w:t>操作步骤：</w:t>
      </w:r>
      <w:r>
        <w:rPr>
          <w:rFonts w:hint="eastAsia"/>
          <w:lang w:val="en-US" w:eastAsia="zh-CN"/>
        </w:rPr>
        <w:t>点击登录账户，进入注册界面，在手机屏幕最底部</w:t>
      </w:r>
    </w:p>
    <w:p>
      <w:pPr>
        <w:numPr>
          <w:ilvl w:val="0"/>
          <w:numId w:val="0"/>
        </w:numPr>
        <w:jc w:val="both"/>
        <w:rPr>
          <w:rFonts w:hint="eastAsia"/>
          <w:lang w:val="en-US" w:eastAsia="zh-CN"/>
        </w:rPr>
      </w:pPr>
      <w:r>
        <w:rPr>
          <w:rFonts w:hint="eastAsia"/>
          <w:lang w:val="en-US" w:eastAsia="zh-CN"/>
        </w:rPr>
        <w:t>有个</w:t>
      </w:r>
      <w:r>
        <w:rPr>
          <w:rFonts w:hint="eastAsia"/>
          <w:b/>
          <w:bCs/>
          <w:lang w:val="en-US" w:eastAsia="zh-CN"/>
        </w:rPr>
        <w:t xml:space="preserve">用户注册 </w:t>
      </w:r>
      <w:r>
        <w:rPr>
          <w:rFonts w:hint="eastAsia"/>
          <w:b w:val="0"/>
          <w:bCs w:val="0"/>
          <w:lang w:val="en-US" w:eastAsia="zh-CN"/>
        </w:rPr>
        <w:t>，点击用户注册</w:t>
      </w:r>
      <w:r>
        <w:rPr>
          <w:rFonts w:hint="eastAsia"/>
          <w:lang w:val="en-US" w:eastAsia="zh-CN"/>
        </w:rPr>
        <w:t>。</w:t>
      </w:r>
    </w:p>
    <w:p>
      <w:pPr>
        <w:widowControl w:val="0"/>
        <w:numPr>
          <w:ilvl w:val="0"/>
          <w:numId w:val="0"/>
        </w:numPr>
        <w:jc w:val="both"/>
        <w:rPr>
          <w:rFonts w:hint="default"/>
          <w:b w:val="0"/>
          <w:bCs w:val="0"/>
          <w:lang w:val="en-US" w:eastAsia="zh-CN"/>
        </w:rPr>
      </w:pPr>
      <w:r>
        <w:rPr>
          <w:rFonts w:hint="eastAsia"/>
          <w:b w:val="0"/>
          <w:bCs w:val="0"/>
          <w:lang w:val="en-US" w:eastAsia="zh-CN"/>
        </w:rPr>
        <w:t>3、选择对应的注册方式进行注册，（</w:t>
      </w:r>
      <w:r>
        <w:rPr>
          <w:rFonts w:hint="eastAsia"/>
          <w:b/>
          <w:bCs/>
          <w:lang w:val="en-US" w:eastAsia="zh-CN"/>
        </w:rPr>
        <w:t>手机号</w:t>
      </w:r>
      <w:r>
        <w:rPr>
          <w:rFonts w:hint="eastAsia"/>
          <w:b w:val="0"/>
          <w:bCs w:val="0"/>
          <w:lang w:val="en-US" w:eastAsia="zh-CN"/>
        </w:rPr>
        <w:t>、</w:t>
      </w:r>
      <w:r>
        <w:rPr>
          <w:rFonts w:hint="eastAsia"/>
          <w:b/>
          <w:bCs/>
          <w:lang w:val="en-US" w:eastAsia="zh-CN"/>
        </w:rPr>
        <w:t>邮箱</w:t>
      </w:r>
      <w:r>
        <w:rPr>
          <w:rFonts w:hint="eastAsia"/>
          <w:b w:val="0"/>
          <w:bCs w:val="0"/>
          <w:lang w:val="en-US" w:eastAsia="zh-CN"/>
        </w:rPr>
        <w:t>）根据提示进行注册即可。</w:t>
      </w:r>
    </w:p>
    <w:p>
      <w:pPr>
        <w:widowControl w:val="0"/>
        <w:numPr>
          <w:ilvl w:val="0"/>
          <w:numId w:val="0"/>
        </w:numPr>
        <w:jc w:val="both"/>
        <w:rPr>
          <w:rFonts w:hint="eastAsia"/>
          <w:b/>
          <w:bCs/>
          <w:lang w:val="en-US" w:eastAsia="zh-CN"/>
        </w:rPr>
      </w:pPr>
      <w:r>
        <w:drawing>
          <wp:anchor distT="0" distB="0" distL="114300" distR="114300" simplePos="0" relativeHeight="251659264" behindDoc="0" locked="0" layoutInCell="1" allowOverlap="1">
            <wp:simplePos x="0" y="0"/>
            <wp:positionH relativeFrom="column">
              <wp:posOffset>4669155</wp:posOffset>
            </wp:positionH>
            <wp:positionV relativeFrom="paragraph">
              <wp:posOffset>8255</wp:posOffset>
            </wp:positionV>
            <wp:extent cx="1692275" cy="1250950"/>
            <wp:effectExtent l="0" t="0" r="3175" b="635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5"/>
                    <a:stretch>
                      <a:fillRect/>
                    </a:stretch>
                  </pic:blipFill>
                  <pic:spPr>
                    <a:xfrm>
                      <a:off x="0" y="0"/>
                      <a:ext cx="1692275" cy="1250950"/>
                    </a:xfrm>
                    <a:prstGeom prst="flowChartAlternateProcess">
                      <a:avLst/>
                    </a:prstGeom>
                    <a:noFill/>
                    <a:ln>
                      <a:noFill/>
                    </a:ln>
                  </pic:spPr>
                </pic:pic>
              </a:graphicData>
            </a:graphic>
          </wp:anchor>
        </w:drawing>
      </w:r>
      <w:r>
        <w:rPr>
          <w:rFonts w:hint="eastAsia"/>
          <w:b/>
          <w:bCs/>
          <w:lang w:val="en-US" w:eastAsia="zh-CN"/>
        </w:rPr>
        <w:t>三、注册公司</w:t>
      </w:r>
    </w:p>
    <w:p>
      <w:pPr>
        <w:widowControl w:val="0"/>
        <w:numPr>
          <w:ilvl w:val="0"/>
          <w:numId w:val="0"/>
        </w:numPr>
        <w:jc w:val="both"/>
        <w:rPr>
          <w:rFonts w:hint="default"/>
          <w:b w:val="0"/>
          <w:bCs w:val="0"/>
          <w:lang w:val="en-US" w:eastAsia="zh-CN"/>
        </w:rPr>
      </w:pPr>
      <w:r>
        <w:rPr>
          <w:rFonts w:hint="eastAsia"/>
          <w:b w:val="0"/>
          <w:bCs w:val="0"/>
          <w:lang w:val="en-US" w:eastAsia="zh-CN"/>
        </w:rPr>
        <w:t>1、操作步骤：点击</w:t>
      </w:r>
      <w:r>
        <w:rPr>
          <w:rFonts w:hint="eastAsia"/>
          <w:b/>
          <w:bCs/>
          <w:lang w:val="en-US" w:eastAsia="zh-CN"/>
        </w:rPr>
        <w:t>公司信息</w:t>
      </w:r>
      <w:r>
        <w:rPr>
          <w:rFonts w:hint="eastAsia"/>
          <w:b w:val="0"/>
          <w:bCs w:val="0"/>
          <w:lang w:val="en-US" w:eastAsia="zh-CN"/>
        </w:rPr>
        <w:t>，选择</w:t>
      </w:r>
      <w:r>
        <w:rPr>
          <w:rFonts w:hint="eastAsia"/>
          <w:b/>
          <w:bCs/>
          <w:lang w:val="en-US" w:eastAsia="zh-CN"/>
        </w:rPr>
        <w:t>注册公司。</w:t>
      </w:r>
    </w:p>
    <w:p>
      <w:pPr>
        <w:widowControl w:val="0"/>
        <w:numPr>
          <w:ilvl w:val="0"/>
          <w:numId w:val="0"/>
        </w:numPr>
        <w:jc w:val="both"/>
        <w:rPr>
          <w:rFonts w:hint="eastAsia"/>
          <w:b w:val="0"/>
          <w:bCs w:val="0"/>
          <w:lang w:val="en-US" w:eastAsia="zh-CN"/>
        </w:rPr>
      </w:pPr>
      <w:r>
        <w:rPr>
          <w:rFonts w:hint="eastAsia"/>
          <w:b w:val="0"/>
          <w:bCs w:val="0"/>
          <w:lang w:val="en-US" w:eastAsia="zh-CN"/>
        </w:rPr>
        <w:t>2、根据信息提示，填写公司名称，手机号码，地址可以先不填写，定位公</w:t>
      </w:r>
    </w:p>
    <w:p>
      <w:pPr>
        <w:widowControl w:val="0"/>
        <w:numPr>
          <w:ilvl w:val="0"/>
          <w:numId w:val="0"/>
        </w:numPr>
        <w:jc w:val="both"/>
        <w:rPr>
          <w:rFonts w:hint="default"/>
          <w:b w:val="0"/>
          <w:bCs w:val="0"/>
          <w:lang w:val="en-US" w:eastAsia="zh-CN"/>
        </w:rPr>
      </w:pPr>
      <w:r>
        <w:rPr>
          <w:rFonts w:hint="eastAsia"/>
          <w:b w:val="0"/>
          <w:bCs w:val="0"/>
          <w:lang w:val="en-US" w:eastAsia="zh-CN"/>
        </w:rPr>
        <w:t>司实际坐标地址，选择对应显示的地址后点击</w:t>
      </w:r>
      <w:r>
        <w:rPr>
          <w:rFonts w:hint="eastAsia"/>
          <w:b/>
          <w:bCs/>
          <w:lang w:val="en-US" w:eastAsia="zh-CN"/>
        </w:rPr>
        <w:t>完成</w:t>
      </w:r>
      <w:r>
        <w:rPr>
          <w:rFonts w:hint="eastAsia"/>
          <w:b w:val="0"/>
          <w:bCs w:val="0"/>
          <w:lang w:val="en-US" w:eastAsia="zh-CN"/>
        </w:rPr>
        <w:t>，最后点击</w:t>
      </w:r>
      <w:r>
        <w:rPr>
          <w:rFonts w:hint="eastAsia"/>
          <w:b/>
          <w:bCs/>
          <w:lang w:val="en-US" w:eastAsia="zh-CN"/>
        </w:rPr>
        <w:t>保存</w:t>
      </w:r>
      <w:r>
        <w:rPr>
          <w:rFonts w:hint="eastAsia"/>
          <w:b w:val="0"/>
          <w:bCs w:val="0"/>
          <w:lang w:val="en-US" w:eastAsia="zh-CN"/>
        </w:rPr>
        <w:t>即可。</w:t>
      </w:r>
    </w:p>
    <w:p>
      <w:pPr>
        <w:widowControl w:val="0"/>
        <w:numPr>
          <w:ilvl w:val="0"/>
          <w:numId w:val="0"/>
        </w:numPr>
        <w:jc w:val="both"/>
        <w:rPr>
          <w:rFonts w:hint="default"/>
          <w:b w:val="0"/>
          <w:bCs w:val="0"/>
          <w:lang w:val="en-US" w:eastAsia="zh-CN"/>
        </w:rPr>
      </w:pPr>
      <w:r>
        <w:rPr>
          <w:rFonts w:hint="eastAsia"/>
          <w:b w:val="0"/>
          <w:bCs w:val="0"/>
          <w:lang w:val="en-US" w:eastAsia="zh-CN"/>
        </w:rPr>
        <w:t>四、</w:t>
      </w:r>
      <w:r>
        <w:rPr>
          <w:rFonts w:hint="eastAsia"/>
          <w:b/>
          <w:bCs/>
          <w:lang w:val="en-US" w:eastAsia="zh-CN"/>
        </w:rPr>
        <w:t>创建组织架构</w:t>
      </w:r>
    </w:p>
    <w:p>
      <w:pPr>
        <w:widowControl w:val="0"/>
        <w:numPr>
          <w:ilvl w:val="0"/>
          <w:numId w:val="0"/>
        </w:numPr>
        <w:jc w:val="both"/>
        <w:rPr>
          <w:rFonts w:hint="eastAsia"/>
          <w:b w:val="0"/>
          <w:bCs w:val="0"/>
          <w:lang w:val="en-US" w:eastAsia="zh-CN"/>
        </w:rPr>
      </w:pPr>
      <w:r>
        <w:rPr>
          <w:rFonts w:hint="eastAsia"/>
          <w:b w:val="0"/>
          <w:bCs w:val="0"/>
          <w:lang w:val="en-US" w:eastAsia="zh-CN"/>
        </w:rPr>
        <w:t>1、操作步骤：点击</w:t>
      </w:r>
      <w:r>
        <w:rPr>
          <w:rFonts w:hint="eastAsia"/>
          <w:b/>
          <w:bCs/>
          <w:lang w:val="en-US" w:eastAsia="zh-CN"/>
        </w:rPr>
        <w:t>设置</w:t>
      </w:r>
      <w:r>
        <w:rPr>
          <w:rFonts w:hint="eastAsia"/>
          <w:b w:val="0"/>
          <w:bCs w:val="0"/>
          <w:lang w:val="en-US" w:eastAsia="zh-CN"/>
        </w:rPr>
        <w:t>在人员管理目录下选择</w:t>
      </w:r>
      <w:r>
        <w:rPr>
          <w:rFonts w:hint="eastAsia"/>
          <w:b/>
          <w:bCs/>
          <w:lang w:val="en-US" w:eastAsia="zh-CN"/>
        </w:rPr>
        <w:t xml:space="preserve">—组织架构—添加部门 </w:t>
      </w:r>
      <w:r>
        <w:rPr>
          <w:rFonts w:hint="eastAsia"/>
          <w:b w:val="0"/>
          <w:bCs w:val="0"/>
          <w:lang w:val="en-US" w:eastAsia="zh-CN"/>
        </w:rPr>
        <w:t>首先，</w:t>
      </w:r>
    </w:p>
    <w:p>
      <w:pPr>
        <w:widowControl w:val="0"/>
        <w:numPr>
          <w:ilvl w:val="0"/>
          <w:numId w:val="0"/>
        </w:numPr>
        <w:jc w:val="both"/>
        <w:rPr>
          <w:rFonts w:hint="eastAsia"/>
          <w:b w:val="0"/>
          <w:bCs w:val="0"/>
          <w:lang w:val="en-US" w:eastAsia="zh-CN"/>
        </w:rPr>
      </w:pPr>
      <w:r>
        <w:rPr>
          <w:rFonts w:hint="eastAsia"/>
          <w:b/>
          <w:bCs/>
          <w:lang w:val="en-US" w:eastAsia="zh-CN"/>
        </w:rPr>
        <w:t>部门管理员</w:t>
      </w:r>
      <w:r>
        <w:rPr>
          <w:rFonts w:hint="eastAsia"/>
          <w:b w:val="0"/>
          <w:bCs w:val="0"/>
          <w:lang w:val="en-US" w:eastAsia="zh-CN"/>
        </w:rPr>
        <w:t>无需填写直接保存。只有</w:t>
      </w:r>
      <w:r>
        <w:rPr>
          <w:rFonts w:hint="eastAsia"/>
          <w:b w:val="0"/>
          <w:bCs w:val="0"/>
          <w:lang w:val="en-US" w:eastAsia="zh-CN"/>
        </w:rPr>
        <w:t>在创建完成后，添加了人员后,再进入</w:t>
      </w:r>
    </w:p>
    <w:p>
      <w:pPr>
        <w:widowControl w:val="0"/>
        <w:numPr>
          <w:ilvl w:val="0"/>
          <w:numId w:val="0"/>
        </w:numPr>
        <w:jc w:val="both"/>
        <w:rPr>
          <w:rFonts w:hint="default"/>
          <w:b w:val="0"/>
          <w:bCs w:val="0"/>
          <w:lang w:val="en-US" w:eastAsia="zh-CN"/>
        </w:rPr>
      </w:pPr>
      <w:r>
        <w:rPr>
          <w:rFonts w:hint="eastAsia"/>
          <w:b w:val="0"/>
          <w:bCs w:val="0"/>
          <w:lang w:val="en-US" w:eastAsia="zh-CN"/>
        </w:rPr>
        <w:t>组织架构才可以选择部门管理员</w:t>
      </w:r>
      <w:bookmarkStart w:id="0" w:name="_GoBack"/>
      <w:bookmarkEnd w:id="0"/>
      <w:r>
        <w:rPr>
          <w:rFonts w:hint="eastAsia"/>
          <w:b w:val="0"/>
          <w:bCs w:val="0"/>
          <w:lang w:val="en-US" w:eastAsia="zh-CN"/>
        </w:rPr>
        <w:t>。 注：目录可以创建二级。</w:t>
      </w:r>
    </w:p>
    <w:p>
      <w:pPr>
        <w:numPr>
          <w:ilvl w:val="0"/>
          <w:numId w:val="4"/>
        </w:numPr>
        <w:tabs>
          <w:tab w:val="left" w:pos="4438"/>
        </w:tabs>
        <w:jc w:val="both"/>
        <w:rPr>
          <w:rFonts w:hint="eastAsia"/>
          <w:b/>
          <w:bCs/>
          <w:lang w:val="en-US" w:eastAsia="zh-CN"/>
        </w:rPr>
      </w:pPr>
      <w:r>
        <w:rPr>
          <w:rFonts w:hint="eastAsia"/>
          <w:b/>
          <w:bCs/>
          <w:lang w:val="en-US" w:eastAsia="zh-CN"/>
        </w:rPr>
        <w:t>添加人员</w:t>
      </w:r>
    </w:p>
    <w:p>
      <w:pPr>
        <w:numPr>
          <w:ilvl w:val="0"/>
          <w:numId w:val="5"/>
        </w:numPr>
        <w:tabs>
          <w:tab w:val="left" w:pos="4438"/>
        </w:tabs>
        <w:jc w:val="both"/>
        <w:rPr>
          <w:rFonts w:hint="eastAsia"/>
          <w:lang w:val="en-US" w:eastAsia="zh-CN"/>
        </w:rPr>
      </w:pPr>
      <w:r>
        <w:rPr>
          <w:rFonts w:hint="eastAsia"/>
          <w:b w:val="0"/>
          <w:bCs w:val="0"/>
          <w:lang w:val="en-US" w:eastAsia="zh-CN"/>
        </w:rPr>
        <w:t>操作步骤：点击</w:t>
      </w:r>
      <w:r>
        <w:rPr>
          <w:rFonts w:hint="eastAsia"/>
          <w:b/>
          <w:bCs/>
          <w:lang w:val="en-US" w:eastAsia="zh-CN"/>
        </w:rPr>
        <w:t>设置</w:t>
      </w:r>
      <w:r>
        <w:rPr>
          <w:rFonts w:hint="eastAsia"/>
          <w:b w:val="0"/>
          <w:bCs w:val="0"/>
          <w:lang w:val="en-US" w:eastAsia="zh-CN"/>
        </w:rPr>
        <w:t>在人员管理目录下选择</w:t>
      </w:r>
      <w:r>
        <w:rPr>
          <w:rFonts w:hint="eastAsia"/>
          <w:b/>
          <w:bCs/>
          <w:lang w:val="en-US" w:eastAsia="zh-CN"/>
        </w:rPr>
        <w:t xml:space="preserve">—人员管理 </w:t>
      </w:r>
      <w:r>
        <w:rPr>
          <w:rFonts w:hint="eastAsia"/>
          <w:lang w:val="en-US" w:eastAsia="zh-CN"/>
        </w:rPr>
        <w:t>。</w:t>
      </w:r>
    </w:p>
    <w:p>
      <w:pPr>
        <w:numPr>
          <w:ilvl w:val="0"/>
          <w:numId w:val="5"/>
        </w:numPr>
        <w:tabs>
          <w:tab w:val="left" w:pos="4438"/>
        </w:tabs>
        <w:jc w:val="both"/>
        <w:rPr>
          <w:rFonts w:hint="eastAsia"/>
          <w:lang w:val="en-US" w:eastAsia="zh-CN"/>
        </w:rPr>
      </w:pPr>
      <w:r>
        <w:rPr>
          <w:rFonts w:hint="eastAsia"/>
          <w:b w:val="0"/>
          <w:bCs w:val="0"/>
          <w:lang w:val="en-US" w:eastAsia="zh-CN"/>
        </w:rPr>
        <w:t>操作步骤：</w:t>
      </w:r>
      <w:r>
        <w:rPr>
          <w:rFonts w:hint="eastAsia"/>
          <w:lang w:val="en-US" w:eastAsia="zh-CN"/>
        </w:rPr>
        <w:t>选择刚刚创建的组织机构，添加需要分配到该组织架构内的人员进行添加。</w:t>
      </w:r>
      <w:r>
        <w:rPr>
          <w:rFonts w:hint="eastAsia"/>
          <w:lang w:val="en-US" w:eastAsia="zh-CN"/>
        </w:rPr>
        <w:tab/>
      </w:r>
    </w:p>
    <w:p>
      <w:pPr>
        <w:numPr>
          <w:ilvl w:val="0"/>
          <w:numId w:val="5"/>
        </w:numPr>
        <w:bidi w:val="0"/>
        <w:ind w:left="0" w:leftChars="0" w:firstLine="0" w:firstLineChars="0"/>
        <w:jc w:val="both"/>
        <w:rPr>
          <w:rFonts w:hint="default"/>
          <w:sz w:val="21"/>
          <w:lang w:val="en-US"/>
        </w:rPr>
      </w:pPr>
      <w:r>
        <w:rPr>
          <w:rFonts w:hint="eastAsia"/>
          <w:sz w:val="21"/>
          <w:lang w:val="en-US" w:eastAsia="zh-CN"/>
        </w:rPr>
        <w:t>添加人员，选择照片（照片建议免冠照片），输入姓名，手机号码。选择分配的部门</w:t>
      </w:r>
    </w:p>
    <w:p>
      <w:pPr>
        <w:numPr>
          <w:ilvl w:val="0"/>
          <w:numId w:val="0"/>
        </w:numPr>
        <w:bidi w:val="0"/>
        <w:ind w:leftChars="0"/>
        <w:jc w:val="both"/>
        <w:rPr>
          <w:rFonts w:hint="eastAsia"/>
          <w:sz w:val="21"/>
          <w:lang w:val="en-US" w:eastAsia="zh-CN"/>
        </w:rPr>
      </w:pPr>
      <w:r>
        <w:rPr>
          <w:rFonts w:hint="eastAsia"/>
          <w:sz w:val="21"/>
          <w:lang w:val="en-US" w:eastAsia="zh-CN"/>
        </w:rPr>
        <w:t>和对应的设备通行权限，是否限时出入及有权限进行访客登记，在职状态必须打开，否则</w:t>
      </w:r>
    </w:p>
    <w:p>
      <w:pPr>
        <w:numPr>
          <w:ilvl w:val="0"/>
          <w:numId w:val="0"/>
        </w:numPr>
        <w:bidi w:val="0"/>
        <w:ind w:leftChars="0"/>
        <w:jc w:val="both"/>
        <w:rPr>
          <w:rFonts w:hint="default"/>
          <w:sz w:val="21"/>
          <w:lang w:val="en-US"/>
        </w:rPr>
      </w:pPr>
      <w:r>
        <w:rPr>
          <w:rFonts w:hint="eastAsia"/>
          <w:sz w:val="21"/>
          <w:lang w:val="en-US" w:eastAsia="zh-CN"/>
        </w:rPr>
        <w:t>人员信息无法同步到设备。</w:t>
      </w:r>
    </w:p>
    <w:p>
      <w:pPr>
        <w:numPr>
          <w:ilvl w:val="0"/>
          <w:numId w:val="4"/>
        </w:numPr>
        <w:bidi w:val="0"/>
        <w:ind w:left="0" w:leftChars="0" w:firstLine="0" w:firstLineChars="0"/>
        <w:jc w:val="both"/>
        <w:rPr>
          <w:rFonts w:hint="eastAsia"/>
          <w:b/>
          <w:bCs/>
          <w:sz w:val="21"/>
          <w:lang w:eastAsia="zh-CN"/>
        </w:rPr>
      </w:pPr>
      <w:r>
        <w:rPr>
          <w:rFonts w:hint="eastAsia"/>
          <w:b/>
          <w:bCs/>
          <w:sz w:val="21"/>
          <w:lang w:eastAsia="zh-CN"/>
        </w:rPr>
        <w:t>添加人脸门禁设备</w:t>
      </w:r>
    </w:p>
    <w:p>
      <w:pPr>
        <w:numPr>
          <w:ilvl w:val="0"/>
          <w:numId w:val="0"/>
        </w:numPr>
        <w:bidi w:val="0"/>
        <w:ind w:leftChars="0"/>
        <w:jc w:val="both"/>
        <w:rPr>
          <w:rFonts w:hint="eastAsia"/>
          <w:b w:val="0"/>
          <w:bCs w:val="0"/>
          <w:sz w:val="21"/>
          <w:lang w:val="en-US" w:eastAsia="zh-CN"/>
        </w:rPr>
      </w:pPr>
      <w:r>
        <w:rPr>
          <w:rFonts w:hint="eastAsia"/>
          <w:b w:val="0"/>
          <w:bCs w:val="0"/>
          <w:sz w:val="21"/>
          <w:lang w:val="en-US" w:eastAsia="zh-CN"/>
        </w:rPr>
        <w:t>方法一：无线配对添加。</w:t>
      </w:r>
    </w:p>
    <w:p>
      <w:pPr>
        <w:numPr>
          <w:ilvl w:val="0"/>
          <w:numId w:val="6"/>
        </w:numPr>
        <w:bidi w:val="0"/>
        <w:ind w:leftChars="0"/>
        <w:jc w:val="both"/>
        <w:rPr>
          <w:rFonts w:hint="eastAsia"/>
          <w:b w:val="0"/>
          <w:bCs w:val="0"/>
          <w:sz w:val="21"/>
          <w:lang w:val="en-US" w:eastAsia="zh-CN"/>
        </w:rPr>
      </w:pPr>
      <w:r>
        <w:rPr>
          <w:rFonts w:hint="eastAsia"/>
          <w:b w:val="0"/>
          <w:bCs w:val="0"/>
          <w:sz w:val="21"/>
          <w:lang w:val="en-US" w:eastAsia="zh-CN"/>
        </w:rPr>
        <w:t>首先，手机先连接到要把人脸门禁设备添加联网的wifi上。</w:t>
      </w:r>
    </w:p>
    <w:p>
      <w:pPr>
        <w:numPr>
          <w:ilvl w:val="0"/>
          <w:numId w:val="0"/>
        </w:numPr>
        <w:bidi w:val="0"/>
        <w:jc w:val="both"/>
        <w:rPr>
          <w:rFonts w:hint="eastAsia"/>
          <w:b w:val="0"/>
          <w:bCs w:val="0"/>
          <w:sz w:val="21"/>
          <w:lang w:val="en-US" w:eastAsia="zh-CN"/>
        </w:rPr>
      </w:pPr>
      <w:r>
        <w:rPr>
          <w:rFonts w:hint="eastAsia"/>
          <w:b w:val="0"/>
          <w:bCs w:val="0"/>
          <w:sz w:val="21"/>
          <w:lang w:val="en-US" w:eastAsia="zh-CN"/>
        </w:rPr>
        <w:t>（注意只支持2.4G模式wifi信号，不支持5G模式频率wifi信号）</w:t>
      </w:r>
    </w:p>
    <w:p>
      <w:pPr>
        <w:numPr>
          <w:ilvl w:val="0"/>
          <w:numId w:val="6"/>
        </w:numPr>
        <w:bidi w:val="0"/>
        <w:ind w:leftChars="0"/>
        <w:jc w:val="both"/>
        <w:rPr>
          <w:rFonts w:hint="default"/>
          <w:b w:val="0"/>
          <w:bCs w:val="0"/>
          <w:sz w:val="21"/>
          <w:lang w:val="en-US" w:eastAsia="zh-CN"/>
        </w:rPr>
      </w:pPr>
      <w:r>
        <w:rPr>
          <w:rFonts w:hint="eastAsia"/>
          <w:b w:val="0"/>
          <w:bCs w:val="0"/>
          <w:lang w:val="en-US" w:eastAsia="zh-CN"/>
        </w:rPr>
        <w:t>操作步骤：点击</w:t>
      </w:r>
      <w:r>
        <w:rPr>
          <w:rFonts w:hint="eastAsia"/>
          <w:b/>
          <w:bCs/>
          <w:lang w:val="en-US" w:eastAsia="zh-CN"/>
        </w:rPr>
        <w:t>设置</w:t>
      </w:r>
      <w:r>
        <w:rPr>
          <w:rFonts w:hint="eastAsia"/>
          <w:b w:val="0"/>
          <w:bCs w:val="0"/>
          <w:lang w:val="en-US" w:eastAsia="zh-CN"/>
        </w:rPr>
        <w:t>在</w:t>
      </w:r>
      <w:r>
        <w:rPr>
          <w:rFonts w:hint="eastAsia"/>
          <w:b/>
          <w:bCs/>
          <w:lang w:val="en-US" w:eastAsia="zh-CN"/>
        </w:rPr>
        <w:t xml:space="preserve">设备管理—门禁设备 </w:t>
      </w:r>
      <w:r>
        <w:rPr>
          <w:rFonts w:hint="eastAsia"/>
          <w:b w:val="0"/>
          <w:bCs w:val="0"/>
          <w:lang w:val="en-US" w:eastAsia="zh-CN"/>
        </w:rPr>
        <w:t xml:space="preserve">选择 </w:t>
      </w:r>
      <w:r>
        <w:rPr>
          <w:rFonts w:hint="eastAsia"/>
          <w:b/>
          <w:bCs/>
          <w:lang w:val="en-US" w:eastAsia="zh-CN"/>
        </w:rPr>
        <w:t>设备配网，</w:t>
      </w:r>
      <w:r>
        <w:rPr>
          <w:rFonts w:hint="eastAsia"/>
          <w:b w:val="0"/>
          <w:bCs w:val="0"/>
          <w:lang w:val="en-US" w:eastAsia="zh-CN"/>
        </w:rPr>
        <w:t>默认显示手机已经</w:t>
      </w:r>
    </w:p>
    <w:p>
      <w:pPr>
        <w:numPr>
          <w:ilvl w:val="0"/>
          <w:numId w:val="0"/>
        </w:numPr>
        <w:bidi w:val="0"/>
        <w:jc w:val="both"/>
        <w:rPr>
          <w:rFonts w:hint="eastAsia"/>
          <w:b w:val="0"/>
          <w:bCs w:val="0"/>
          <w:lang w:val="en-US" w:eastAsia="zh-CN"/>
        </w:rPr>
      </w:pPr>
      <w:r>
        <w:rPr>
          <w:rFonts w:hint="eastAsia"/>
          <w:b w:val="0"/>
          <w:bCs w:val="0"/>
          <w:lang w:val="en-US" w:eastAsia="zh-CN"/>
        </w:rPr>
        <w:t xml:space="preserve">连接的wifi名称，只需要正确输入wifi密码后点击 </w:t>
      </w:r>
      <w:r>
        <w:rPr>
          <w:rFonts w:hint="eastAsia"/>
          <w:b/>
          <w:bCs/>
          <w:lang w:val="en-US" w:eastAsia="zh-CN"/>
        </w:rPr>
        <w:t>下一步</w:t>
      </w:r>
      <w:r>
        <w:rPr>
          <w:rFonts w:hint="eastAsia"/>
          <w:b w:val="0"/>
          <w:bCs w:val="0"/>
          <w:lang w:val="en-US" w:eastAsia="zh-CN"/>
        </w:rPr>
        <w:t>。手机屏幕上自动生成的一个</w:t>
      </w:r>
    </w:p>
    <w:p>
      <w:pPr>
        <w:numPr>
          <w:ilvl w:val="0"/>
          <w:numId w:val="0"/>
        </w:numPr>
        <w:bidi w:val="0"/>
        <w:jc w:val="both"/>
        <w:rPr>
          <w:rFonts w:hint="default"/>
          <w:b w:val="0"/>
          <w:bCs w:val="0"/>
          <w:sz w:val="21"/>
          <w:lang w:val="en-US" w:eastAsia="zh-CN"/>
        </w:rPr>
      </w:pPr>
      <w:r>
        <w:rPr>
          <w:rFonts w:hint="eastAsia"/>
          <w:b w:val="0"/>
          <w:bCs w:val="0"/>
          <w:lang w:val="en-US" w:eastAsia="zh-CN"/>
        </w:rPr>
        <w:t>wifi信息二维码，把手机屏幕上的二维码对准人脸门禁设备让设备识别二维码信息进行配对联网。</w:t>
      </w:r>
    </w:p>
    <w:p>
      <w:pPr>
        <w:numPr>
          <w:ilvl w:val="0"/>
          <w:numId w:val="0"/>
        </w:numPr>
        <w:tabs>
          <w:tab w:val="left" w:pos="3008"/>
        </w:tabs>
        <w:bidi w:val="0"/>
        <w:ind w:leftChars="0"/>
        <w:jc w:val="left"/>
        <w:rPr>
          <w:rFonts w:hint="eastAsia"/>
          <w:b w:val="0"/>
          <w:bCs w:val="0"/>
          <w:lang w:val="en-US" w:eastAsia="zh-CN"/>
        </w:rPr>
      </w:pPr>
      <w:r>
        <w:rPr>
          <w:rFonts w:hint="eastAsia"/>
          <w:b w:val="0"/>
          <w:bCs w:val="0"/>
          <w:lang w:val="en-US" w:eastAsia="zh-CN"/>
        </w:rPr>
        <w:t>配对成功后自动弹出需要输入的信息。（序列号、名称、版本等等，只需要根据设备自定义名称即可，其他根据需求输入或是开启）。</w:t>
      </w:r>
    </w:p>
    <w:p>
      <w:pPr>
        <w:numPr>
          <w:ilvl w:val="0"/>
          <w:numId w:val="0"/>
        </w:numPr>
        <w:tabs>
          <w:tab w:val="left" w:pos="3008"/>
        </w:tabs>
        <w:bidi w:val="0"/>
        <w:ind w:leftChars="0"/>
        <w:jc w:val="left"/>
        <w:rPr>
          <w:rFonts w:hint="eastAsia"/>
          <w:b w:val="0"/>
          <w:bCs w:val="0"/>
          <w:sz w:val="21"/>
          <w:lang w:val="en-US" w:eastAsia="zh-CN"/>
        </w:rPr>
      </w:pPr>
      <w:r>
        <w:rPr>
          <w:rFonts w:hint="eastAsia"/>
          <w:b w:val="0"/>
          <w:bCs w:val="0"/>
          <w:sz w:val="21"/>
          <w:lang w:val="en-US" w:eastAsia="zh-CN"/>
        </w:rPr>
        <w:t>方法二：网线直连添加</w:t>
      </w:r>
    </w:p>
    <w:p>
      <w:pPr>
        <w:numPr>
          <w:ilvl w:val="0"/>
          <w:numId w:val="7"/>
        </w:numPr>
        <w:tabs>
          <w:tab w:val="left" w:pos="3008"/>
        </w:tabs>
        <w:bidi w:val="0"/>
        <w:ind w:leftChars="0"/>
        <w:jc w:val="left"/>
        <w:rPr>
          <w:rFonts w:hint="eastAsia"/>
          <w:b w:val="0"/>
          <w:bCs w:val="0"/>
          <w:sz w:val="21"/>
          <w:lang w:val="en-US" w:eastAsia="zh-CN"/>
        </w:rPr>
      </w:pPr>
      <w:r>
        <w:rPr>
          <w:rFonts w:hint="eastAsia"/>
          <w:b w:val="0"/>
          <w:bCs w:val="0"/>
          <w:sz w:val="21"/>
          <w:lang w:val="en-US" w:eastAsia="zh-CN"/>
        </w:rPr>
        <w:t>设备通过网线连接接入可以连接到互联网的网络中。</w:t>
      </w:r>
    </w:p>
    <w:p>
      <w:pPr>
        <w:numPr>
          <w:ilvl w:val="0"/>
          <w:numId w:val="7"/>
        </w:numPr>
        <w:tabs>
          <w:tab w:val="left" w:pos="3008"/>
        </w:tabs>
        <w:bidi w:val="0"/>
        <w:ind w:leftChars="0"/>
        <w:jc w:val="left"/>
        <w:rPr>
          <w:rFonts w:hint="default"/>
          <w:b w:val="0"/>
          <w:bCs w:val="0"/>
          <w:sz w:val="21"/>
          <w:lang w:val="en-US" w:eastAsia="zh-CN"/>
        </w:rPr>
      </w:pPr>
      <w:r>
        <w:rPr>
          <w:rFonts w:hint="eastAsia"/>
          <w:b w:val="0"/>
          <w:bCs w:val="0"/>
          <w:lang w:val="en-US" w:eastAsia="zh-CN"/>
        </w:rPr>
        <w:t>操作步骤：点击</w:t>
      </w:r>
      <w:r>
        <w:rPr>
          <w:rFonts w:hint="eastAsia"/>
          <w:b/>
          <w:bCs/>
          <w:lang w:val="en-US" w:eastAsia="zh-CN"/>
        </w:rPr>
        <w:t>设置</w:t>
      </w:r>
      <w:r>
        <w:rPr>
          <w:rFonts w:hint="eastAsia"/>
          <w:b w:val="0"/>
          <w:bCs w:val="0"/>
          <w:lang w:val="en-US" w:eastAsia="zh-CN"/>
        </w:rPr>
        <w:t>在</w:t>
      </w:r>
      <w:r>
        <w:rPr>
          <w:rFonts w:hint="eastAsia"/>
          <w:b/>
          <w:bCs/>
          <w:lang w:val="en-US" w:eastAsia="zh-CN"/>
        </w:rPr>
        <w:t>设备管理—门禁设备</w:t>
      </w:r>
      <w:r>
        <w:rPr>
          <w:rFonts w:hint="eastAsia"/>
          <w:b w:val="0"/>
          <w:bCs w:val="0"/>
          <w:sz w:val="21"/>
          <w:lang w:val="en-US" w:eastAsia="zh-CN"/>
        </w:rPr>
        <w:t>选择</w:t>
      </w:r>
      <w:r>
        <w:rPr>
          <w:rFonts w:hint="eastAsia"/>
          <w:b/>
          <w:bCs/>
          <w:sz w:val="21"/>
          <w:lang w:val="en-US" w:eastAsia="zh-CN"/>
        </w:rPr>
        <w:t>添加新设备。</w:t>
      </w:r>
    </w:p>
    <w:p>
      <w:pPr>
        <w:numPr>
          <w:ilvl w:val="0"/>
          <w:numId w:val="7"/>
        </w:numPr>
        <w:tabs>
          <w:tab w:val="left" w:pos="3008"/>
        </w:tabs>
        <w:bidi w:val="0"/>
        <w:ind w:leftChars="0"/>
        <w:jc w:val="left"/>
        <w:rPr>
          <w:rFonts w:hint="eastAsia"/>
          <w:b w:val="0"/>
          <w:bCs w:val="0"/>
          <w:sz w:val="21"/>
          <w:lang w:val="en-US" w:eastAsia="zh-CN"/>
        </w:rPr>
      </w:pPr>
      <w:r>
        <w:rPr>
          <w:rFonts w:hint="eastAsia"/>
          <w:b w:val="0"/>
          <w:bCs w:val="0"/>
          <w:sz w:val="21"/>
          <w:lang w:val="en-US" w:eastAsia="zh-CN"/>
        </w:rPr>
        <w:t>序列号在设备标签上，可以通过点击序列号后面的扫一扫进行扫描二维码快速获取，或是手动输入对应的序列号。输入自定义设备名称，设备密码默认123456 延时关门是指开门的延迟时间可以输入3秒或是自定义延时开门时间， 最后点击保存即可。</w:t>
      </w:r>
    </w:p>
    <w:p>
      <w:pPr>
        <w:numPr>
          <w:ilvl w:val="0"/>
          <w:numId w:val="4"/>
        </w:numPr>
        <w:tabs>
          <w:tab w:val="left" w:pos="3008"/>
        </w:tabs>
        <w:bidi w:val="0"/>
        <w:ind w:left="0" w:leftChars="0" w:firstLine="0" w:firstLineChars="0"/>
        <w:jc w:val="left"/>
        <w:rPr>
          <w:rFonts w:hint="eastAsia"/>
          <w:b/>
          <w:bCs/>
          <w:sz w:val="21"/>
          <w:lang w:val="en-US" w:eastAsia="zh-CN"/>
        </w:rPr>
      </w:pPr>
      <w:r>
        <w:rPr>
          <w:rFonts w:hint="eastAsia"/>
          <w:b/>
          <w:bCs/>
          <w:sz w:val="21"/>
          <w:lang w:val="en-US" w:eastAsia="zh-CN"/>
        </w:rPr>
        <w:t>同步人员信息</w:t>
      </w:r>
    </w:p>
    <w:p>
      <w:pPr>
        <w:numPr>
          <w:ilvl w:val="0"/>
          <w:numId w:val="0"/>
        </w:numPr>
        <w:tabs>
          <w:tab w:val="left" w:pos="3008"/>
        </w:tabs>
        <w:bidi w:val="0"/>
        <w:ind w:leftChars="0"/>
        <w:jc w:val="left"/>
        <w:rPr>
          <w:rFonts w:hint="default"/>
          <w:b w:val="0"/>
          <w:bCs w:val="0"/>
          <w:sz w:val="21"/>
          <w:lang w:val="en-US" w:eastAsia="zh-CN"/>
        </w:rPr>
      </w:pPr>
      <w:r>
        <w:rPr>
          <w:rFonts w:hint="eastAsia"/>
          <w:b w:val="0"/>
          <w:bCs w:val="0"/>
          <w:sz w:val="21"/>
          <w:lang w:val="en-US" w:eastAsia="zh-CN"/>
        </w:rPr>
        <w:t>1、</w:t>
      </w:r>
      <w:r>
        <w:rPr>
          <w:rFonts w:hint="eastAsia"/>
          <w:b w:val="0"/>
          <w:bCs w:val="0"/>
          <w:lang w:val="en-US" w:eastAsia="zh-CN"/>
        </w:rPr>
        <w:t>操作步骤：点击</w:t>
      </w:r>
      <w:r>
        <w:rPr>
          <w:rFonts w:hint="eastAsia"/>
          <w:b/>
          <w:bCs/>
          <w:lang w:val="en-US" w:eastAsia="zh-CN"/>
        </w:rPr>
        <w:t>设置</w:t>
      </w:r>
      <w:r>
        <w:rPr>
          <w:rFonts w:hint="eastAsia"/>
          <w:b w:val="0"/>
          <w:bCs w:val="0"/>
          <w:lang w:val="en-US" w:eastAsia="zh-CN"/>
        </w:rPr>
        <w:t>在</w:t>
      </w:r>
      <w:r>
        <w:rPr>
          <w:rFonts w:hint="eastAsia"/>
          <w:b/>
          <w:bCs/>
          <w:lang w:val="en-US" w:eastAsia="zh-CN"/>
        </w:rPr>
        <w:t>设备管理—门禁设备</w:t>
      </w:r>
      <w:r>
        <w:rPr>
          <w:rFonts w:hint="eastAsia"/>
          <w:b w:val="0"/>
          <w:bCs w:val="0"/>
          <w:sz w:val="21"/>
          <w:lang w:val="en-US" w:eastAsia="zh-CN"/>
        </w:rPr>
        <w:t>选择对应的人脸门禁设备，在设备操作目录下，点击添加开门人员（这里的人员是指：此人脸门禁设备可以刷脸进出的人员信息下发到该设备中）。</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36997"/>
    <w:multiLevelType w:val="singleLevel"/>
    <w:tmpl w:val="C4836997"/>
    <w:lvl w:ilvl="0" w:tentative="0">
      <w:start w:val="1"/>
      <w:numFmt w:val="decimal"/>
      <w:suff w:val="nothing"/>
      <w:lvlText w:val="%1、"/>
      <w:lvlJc w:val="left"/>
    </w:lvl>
  </w:abstractNum>
  <w:abstractNum w:abstractNumId="1">
    <w:nsid w:val="EB844601"/>
    <w:multiLevelType w:val="singleLevel"/>
    <w:tmpl w:val="EB844601"/>
    <w:lvl w:ilvl="0" w:tentative="0">
      <w:start w:val="5"/>
      <w:numFmt w:val="chineseCounting"/>
      <w:suff w:val="nothing"/>
      <w:lvlText w:val="%1、"/>
      <w:lvlJc w:val="left"/>
      <w:rPr>
        <w:rFonts w:hint="eastAsia"/>
      </w:rPr>
    </w:lvl>
  </w:abstractNum>
  <w:abstractNum w:abstractNumId="2">
    <w:nsid w:val="EC9F6805"/>
    <w:multiLevelType w:val="singleLevel"/>
    <w:tmpl w:val="EC9F6805"/>
    <w:lvl w:ilvl="0" w:tentative="0">
      <w:start w:val="1"/>
      <w:numFmt w:val="decimal"/>
      <w:suff w:val="nothing"/>
      <w:lvlText w:val="%1、"/>
      <w:lvlJc w:val="left"/>
    </w:lvl>
  </w:abstractNum>
  <w:abstractNum w:abstractNumId="3">
    <w:nsid w:val="0A02ACDC"/>
    <w:multiLevelType w:val="singleLevel"/>
    <w:tmpl w:val="0A02ACDC"/>
    <w:lvl w:ilvl="0" w:tentative="0">
      <w:start w:val="1"/>
      <w:numFmt w:val="decimal"/>
      <w:suff w:val="nothing"/>
      <w:lvlText w:val="%1、"/>
      <w:lvlJc w:val="left"/>
    </w:lvl>
  </w:abstractNum>
  <w:abstractNum w:abstractNumId="4">
    <w:nsid w:val="0EDE6D9A"/>
    <w:multiLevelType w:val="singleLevel"/>
    <w:tmpl w:val="0EDE6D9A"/>
    <w:lvl w:ilvl="0" w:tentative="0">
      <w:start w:val="1"/>
      <w:numFmt w:val="decimal"/>
      <w:suff w:val="nothing"/>
      <w:lvlText w:val="%1、"/>
      <w:lvlJc w:val="left"/>
    </w:lvl>
  </w:abstractNum>
  <w:abstractNum w:abstractNumId="5">
    <w:nsid w:val="41EE2C5B"/>
    <w:multiLevelType w:val="singleLevel"/>
    <w:tmpl w:val="41EE2C5B"/>
    <w:lvl w:ilvl="0" w:tentative="0">
      <w:start w:val="1"/>
      <w:numFmt w:val="chineseCounting"/>
      <w:suff w:val="nothing"/>
      <w:lvlText w:val="%1、"/>
      <w:lvlJc w:val="left"/>
      <w:rPr>
        <w:rFonts w:hint="eastAsia"/>
      </w:rPr>
    </w:lvl>
  </w:abstractNum>
  <w:abstractNum w:abstractNumId="6">
    <w:nsid w:val="70B7749D"/>
    <w:multiLevelType w:val="singleLevel"/>
    <w:tmpl w:val="70B7749D"/>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5926"/>
    <w:rsid w:val="08005209"/>
    <w:rsid w:val="102A74AE"/>
    <w:rsid w:val="11E90691"/>
    <w:rsid w:val="13AE0A1E"/>
    <w:rsid w:val="189D0273"/>
    <w:rsid w:val="2B576E1A"/>
    <w:rsid w:val="37F93189"/>
    <w:rsid w:val="3AEF19C5"/>
    <w:rsid w:val="3FED6D06"/>
    <w:rsid w:val="47ED6024"/>
    <w:rsid w:val="4A017AC4"/>
    <w:rsid w:val="4EC636B3"/>
    <w:rsid w:val="54BA1545"/>
    <w:rsid w:val="566823B6"/>
    <w:rsid w:val="58581ECB"/>
    <w:rsid w:val="5AC47030"/>
    <w:rsid w:val="5D914636"/>
    <w:rsid w:val="66B12147"/>
    <w:rsid w:val="6BC012F8"/>
    <w:rsid w:val="78AE1615"/>
    <w:rsid w:val="79BE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2021-05-12T03:27:00Z</dcterms:created>
  <dc:creator>Administrator</dc:creator>
  <cp:lastModifiedBy>A.上善若水</cp:lastModifiedBy>
  <dcterms:modified xsi:type="dcterms:W3CDTF">2021-05-13T02:03:23Z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D169A79C2729448EA7330F2AB961A80B</vt:lpwstr>
  </property>
</Properties>
</file>